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301A" w14:textId="77777777" w:rsidR="005847A9" w:rsidRDefault="005847A9" w:rsidP="005847A9">
      <w:pPr>
        <w:pStyle w:val="Heading1"/>
        <w:rPr>
          <w:rFonts w:eastAsia="Times New Roman"/>
        </w:rPr>
      </w:pPr>
    </w:p>
    <w:p w14:paraId="63A0BDF2" w14:textId="77777777" w:rsidR="009F15B9" w:rsidRDefault="009F15B9" w:rsidP="005847A9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 xml:space="preserve">Rule of Law </w:t>
      </w:r>
      <w:r w:rsidR="005847A9">
        <w:rPr>
          <w:rFonts w:eastAsia="Times New Roman"/>
        </w:rPr>
        <w:t>Essay Contest</w:t>
      </w:r>
    </w:p>
    <w:p w14:paraId="2100C348" w14:textId="28A3CF1C" w:rsidR="005847A9" w:rsidRDefault="005847A9" w:rsidP="005847A9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Extension Notice</w:t>
      </w:r>
    </w:p>
    <w:p w14:paraId="35506365" w14:textId="6CE4EDA7" w:rsidR="005847A9" w:rsidRDefault="005847A9" w:rsidP="005847A9">
      <w:pPr>
        <w:rPr>
          <w:rFonts w:eastAsia="Times New Roman"/>
        </w:rPr>
      </w:pPr>
    </w:p>
    <w:p w14:paraId="6801E30B" w14:textId="77777777" w:rsidR="005847A9" w:rsidRDefault="005847A9" w:rsidP="005847A9">
      <w:pPr>
        <w:rPr>
          <w:rFonts w:eastAsia="Times New Roman"/>
        </w:rPr>
      </w:pPr>
    </w:p>
    <w:p w14:paraId="2B701688" w14:textId="6F57AAAE" w:rsidR="005847A9" w:rsidRPr="005847A9" w:rsidRDefault="005847A9" w:rsidP="005847A9">
      <w:pPr>
        <w:rPr>
          <w:rFonts w:ascii="Times New Roman" w:eastAsia="Times New Roman" w:hAnsi="Times New Roman" w:cs="Times New Roman"/>
          <w:sz w:val="26"/>
          <w:szCs w:val="26"/>
        </w:rPr>
      </w:pPr>
      <w:r w:rsidRPr="005847A9">
        <w:rPr>
          <w:rFonts w:ascii="Times New Roman" w:eastAsia="Times New Roman" w:hAnsi="Times New Roman" w:cs="Times New Roman"/>
          <w:sz w:val="26"/>
          <w:szCs w:val="26"/>
        </w:rPr>
        <w:t xml:space="preserve">Dear Educators: </w:t>
      </w:r>
    </w:p>
    <w:p w14:paraId="061D2AB7" w14:textId="77777777" w:rsidR="005847A9" w:rsidRPr="005847A9" w:rsidRDefault="005847A9" w:rsidP="005847A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7FC50A6" w14:textId="27C1B0D1" w:rsidR="005847A9" w:rsidRPr="005847A9" w:rsidRDefault="005847A9" w:rsidP="005847A9">
      <w:pPr>
        <w:rPr>
          <w:rFonts w:ascii="Times New Roman" w:eastAsia="Times New Roman" w:hAnsi="Times New Roman" w:cs="Times New Roman"/>
          <w:sz w:val="26"/>
          <w:szCs w:val="26"/>
        </w:rPr>
      </w:pPr>
      <w:r w:rsidRPr="005847A9">
        <w:rPr>
          <w:rFonts w:ascii="Times New Roman" w:eastAsia="Times New Roman" w:hAnsi="Times New Roman" w:cs="Times New Roman"/>
          <w:sz w:val="26"/>
          <w:szCs w:val="26"/>
        </w:rPr>
        <w:t xml:space="preserve">**We have extended the submission deadline for the Class Essay Contest, “What does the Rule of Law mean to you and to our country?” The new deadline is </w:t>
      </w:r>
      <w:r w:rsidRPr="005847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MARCH 31st, 2022 4PM. </w:t>
      </w:r>
      <w:r w:rsidRPr="005847A9">
        <w:rPr>
          <w:rFonts w:ascii="Times New Roman" w:eastAsia="Times New Roman" w:hAnsi="Times New Roman" w:cs="Times New Roman"/>
          <w:sz w:val="26"/>
          <w:szCs w:val="26"/>
        </w:rPr>
        <w:t xml:space="preserve">Please notify your 5th and 6th class Teachers that there is still time to enter and to obtain the assistance of a lawyer or judge for this class wide civics education project. </w:t>
      </w:r>
      <w:r w:rsidRPr="005847A9">
        <w:rPr>
          <w:rFonts w:ascii="Times New Roman" w:eastAsia="Times New Roman" w:hAnsi="Times New Roman" w:cs="Times New Roman"/>
          <w:b/>
          <w:bCs/>
          <w:sz w:val="26"/>
          <w:szCs w:val="26"/>
        </w:rPr>
        <w:t>**</w:t>
      </w:r>
    </w:p>
    <w:p w14:paraId="15AEC38E" w14:textId="77777777" w:rsidR="005847A9" w:rsidRPr="005847A9" w:rsidRDefault="005847A9" w:rsidP="005847A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B378A1A" w14:textId="16FFE958" w:rsidR="005847A9" w:rsidRPr="005847A9" w:rsidRDefault="005847A9" w:rsidP="005847A9">
      <w:pPr>
        <w:rPr>
          <w:rFonts w:ascii="Times New Roman" w:eastAsia="Times New Roman" w:hAnsi="Times New Roman" w:cs="Times New Roman"/>
          <w:sz w:val="26"/>
          <w:szCs w:val="26"/>
        </w:rPr>
      </w:pPr>
      <w:r w:rsidRPr="005847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The Third Circuit Courts, Community and Rule of Law Committee </w:t>
      </w:r>
      <w:r w:rsidRPr="005847A9">
        <w:rPr>
          <w:rFonts w:ascii="Times New Roman" w:eastAsia="Times New Roman" w:hAnsi="Times New Roman" w:cs="Times New Roman"/>
          <w:sz w:val="26"/>
          <w:szCs w:val="26"/>
        </w:rPr>
        <w:t xml:space="preserve">welcomes you to check out the Essay Contest </w:t>
      </w:r>
      <w:r w:rsidRPr="005847A9">
        <w:rPr>
          <w:rFonts w:ascii="Times New Roman" w:eastAsia="Times New Roman" w:hAnsi="Times New Roman" w:cs="Times New Roman"/>
          <w:b/>
          <w:bCs/>
          <w:sz w:val="26"/>
          <w:szCs w:val="26"/>
        </w:rPr>
        <w:t>Rules and Resources</w:t>
      </w:r>
      <w:r w:rsidRPr="005847A9">
        <w:rPr>
          <w:rFonts w:ascii="Times New Roman" w:eastAsia="Times New Roman" w:hAnsi="Times New Roman" w:cs="Times New Roman"/>
          <w:sz w:val="26"/>
          <w:szCs w:val="26"/>
        </w:rPr>
        <w:t xml:space="preserve"> on its website at </w:t>
      </w:r>
      <w:hyperlink r:id="rId4" w:history="1">
        <w:r w:rsidRPr="005847A9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https://www.ca3.uscourts.gov/rule-law-essay-contest</w:t>
        </w:r>
      </w:hyperlink>
    </w:p>
    <w:p w14:paraId="4B9B35BC" w14:textId="77777777" w:rsidR="005847A9" w:rsidRPr="005847A9" w:rsidRDefault="005847A9" w:rsidP="005847A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6C7848F" w14:textId="77777777" w:rsidR="005847A9" w:rsidRPr="005847A9" w:rsidRDefault="005847A9" w:rsidP="005847A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F35114E" w14:textId="77777777" w:rsidR="005847A9" w:rsidRPr="005847A9" w:rsidRDefault="005847A9" w:rsidP="005847A9">
      <w:pPr>
        <w:rPr>
          <w:rFonts w:ascii="Times New Roman" w:eastAsia="Times New Roman" w:hAnsi="Times New Roman" w:cs="Times New Roman"/>
          <w:sz w:val="26"/>
          <w:szCs w:val="26"/>
        </w:rPr>
      </w:pPr>
      <w:r w:rsidRPr="005847A9">
        <w:rPr>
          <w:rFonts w:ascii="Times New Roman" w:eastAsia="Times New Roman" w:hAnsi="Times New Roman" w:cs="Times New Roman"/>
          <w:sz w:val="26"/>
          <w:szCs w:val="26"/>
        </w:rPr>
        <w:t xml:space="preserve">Please contact us at 267-299-4306. </w:t>
      </w:r>
    </w:p>
    <w:p w14:paraId="21E5AF62" w14:textId="77777777" w:rsidR="005847A9" w:rsidRPr="005847A9" w:rsidRDefault="005847A9" w:rsidP="005847A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3861879" w14:textId="77777777" w:rsidR="005847A9" w:rsidRPr="005847A9" w:rsidRDefault="005847A9" w:rsidP="005847A9">
      <w:pPr>
        <w:rPr>
          <w:rFonts w:ascii="Times New Roman" w:eastAsia="Times New Roman" w:hAnsi="Times New Roman" w:cs="Times New Roman"/>
          <w:sz w:val="26"/>
          <w:szCs w:val="26"/>
        </w:rPr>
      </w:pPr>
      <w:r w:rsidRPr="005847A9">
        <w:rPr>
          <w:rFonts w:ascii="Times New Roman" w:eastAsia="Times New Roman" w:hAnsi="Times New Roman" w:cs="Times New Roman"/>
          <w:sz w:val="26"/>
          <w:szCs w:val="26"/>
        </w:rPr>
        <w:t xml:space="preserve">Judge D. Brooks Smith, Chair </w:t>
      </w:r>
    </w:p>
    <w:p w14:paraId="4A659394" w14:textId="77777777" w:rsidR="005847A9" w:rsidRPr="005847A9" w:rsidRDefault="005847A9" w:rsidP="005847A9">
      <w:pPr>
        <w:rPr>
          <w:rFonts w:ascii="Times New Roman" w:eastAsia="Times New Roman" w:hAnsi="Times New Roman" w:cs="Times New Roman"/>
          <w:sz w:val="26"/>
          <w:szCs w:val="26"/>
        </w:rPr>
      </w:pPr>
      <w:r w:rsidRPr="005847A9">
        <w:rPr>
          <w:rFonts w:ascii="Times New Roman" w:eastAsia="Times New Roman" w:hAnsi="Times New Roman" w:cs="Times New Roman"/>
          <w:sz w:val="26"/>
          <w:szCs w:val="26"/>
        </w:rPr>
        <w:t>Judge Marjorie O. Rendell, Co-Vice Chair</w:t>
      </w:r>
    </w:p>
    <w:p w14:paraId="35DB6264" w14:textId="77777777" w:rsidR="005847A9" w:rsidRPr="005847A9" w:rsidRDefault="005847A9" w:rsidP="005847A9">
      <w:pPr>
        <w:rPr>
          <w:rFonts w:ascii="Times New Roman" w:eastAsia="Times New Roman" w:hAnsi="Times New Roman" w:cs="Times New Roman"/>
          <w:sz w:val="26"/>
          <w:szCs w:val="26"/>
        </w:rPr>
      </w:pPr>
      <w:r w:rsidRPr="005847A9">
        <w:rPr>
          <w:rFonts w:ascii="Times New Roman" w:eastAsia="Times New Roman" w:hAnsi="Times New Roman" w:cs="Times New Roman"/>
          <w:sz w:val="26"/>
          <w:szCs w:val="26"/>
        </w:rPr>
        <w:t>Judge Cynthia M. Rufe, Co-Vice Chair</w:t>
      </w:r>
    </w:p>
    <w:p w14:paraId="3C5A7710" w14:textId="77777777" w:rsidR="005847A9" w:rsidRPr="005847A9" w:rsidRDefault="005847A9" w:rsidP="005847A9">
      <w:pPr>
        <w:rPr>
          <w:rFonts w:ascii="Times New Roman" w:eastAsia="Times New Roman" w:hAnsi="Times New Roman" w:cs="Times New Roman"/>
          <w:sz w:val="26"/>
          <w:szCs w:val="26"/>
        </w:rPr>
      </w:pPr>
      <w:r w:rsidRPr="005847A9">
        <w:rPr>
          <w:rFonts w:ascii="Times New Roman" w:eastAsia="Times New Roman" w:hAnsi="Times New Roman" w:cs="Times New Roman"/>
          <w:sz w:val="26"/>
          <w:szCs w:val="26"/>
        </w:rPr>
        <w:t>Courts, Community and Rule of Law Committee</w:t>
      </w:r>
    </w:p>
    <w:p w14:paraId="4AFD6656" w14:textId="77777777" w:rsidR="005847A9" w:rsidRPr="005847A9" w:rsidRDefault="005847A9">
      <w:pPr>
        <w:rPr>
          <w:rFonts w:ascii="Times New Roman" w:hAnsi="Times New Roman" w:cs="Times New Roman"/>
          <w:sz w:val="26"/>
          <w:szCs w:val="26"/>
        </w:rPr>
      </w:pPr>
    </w:p>
    <w:sectPr w:rsidR="005847A9" w:rsidRPr="005847A9" w:rsidSect="00CF3B35">
      <w:pgSz w:w="12240" w:h="15840"/>
      <w:pgMar w:top="1440" w:right="1440" w:bottom="1440" w:left="1440" w:header="720" w:footer="720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A9"/>
    <w:rsid w:val="001E0946"/>
    <w:rsid w:val="00240143"/>
    <w:rsid w:val="002A779D"/>
    <w:rsid w:val="004C2DB0"/>
    <w:rsid w:val="005847A9"/>
    <w:rsid w:val="0070770A"/>
    <w:rsid w:val="007B2648"/>
    <w:rsid w:val="007E4343"/>
    <w:rsid w:val="0081198A"/>
    <w:rsid w:val="00843695"/>
    <w:rsid w:val="008A3716"/>
    <w:rsid w:val="008B0C35"/>
    <w:rsid w:val="0090388F"/>
    <w:rsid w:val="009F15B9"/>
    <w:rsid w:val="00B24D66"/>
    <w:rsid w:val="00C21180"/>
    <w:rsid w:val="00C22893"/>
    <w:rsid w:val="00CD704A"/>
    <w:rsid w:val="00CF3B35"/>
    <w:rsid w:val="00D01DE6"/>
    <w:rsid w:val="00F44366"/>
    <w:rsid w:val="00FA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0FA6"/>
  <w15:chartTrackingRefBased/>
  <w15:docId w15:val="{ECB8BEAC-C4BB-4A6A-BBEA-8156D546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7A9"/>
    <w:rPr>
      <w:rFonts w:ascii="Calibri" w:hAnsi="Calibri" w:cs="Calibri"/>
      <w:sz w:val="22"/>
    </w:rPr>
  </w:style>
  <w:style w:type="paragraph" w:styleId="Heading1">
    <w:name w:val="heading 1"/>
    <w:basedOn w:val="Normal"/>
    <w:link w:val="Heading1Char"/>
    <w:uiPriority w:val="9"/>
    <w:qFormat/>
    <w:rsid w:val="005847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7A9"/>
    <w:rPr>
      <w:rFonts w:ascii="Calibri" w:hAnsi="Calibri" w:cs="Calibri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84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3.uscourts.gov/rule-law-essay-con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Bodor</dc:creator>
  <cp:keywords/>
  <dc:description/>
  <cp:lastModifiedBy>Michael Rabian</cp:lastModifiedBy>
  <cp:revision>2</cp:revision>
  <dcterms:created xsi:type="dcterms:W3CDTF">2022-03-03T20:31:00Z</dcterms:created>
  <dcterms:modified xsi:type="dcterms:W3CDTF">2022-03-03T20:31:00Z</dcterms:modified>
</cp:coreProperties>
</file>